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5857" w14:textId="7BDDB2C1" w:rsidR="000653F1" w:rsidRPr="003F7F23" w:rsidRDefault="00F05280" w:rsidP="00CD65F6">
      <w:pPr>
        <w:pStyle w:val="Heading1"/>
        <w:keepNext w:val="0"/>
        <w:jc w:val="center"/>
        <w:rPr>
          <w:rFonts w:ascii="Arial" w:hAnsi="Arial"/>
          <w:color w:val="000000"/>
          <w:sz w:val="24"/>
          <w:szCs w:val="24"/>
          <w:lang w:val="en-CA"/>
        </w:rPr>
      </w:pPr>
      <w:r w:rsidRPr="003F7F23">
        <w:rPr>
          <w:rFonts w:ascii="Arial" w:hAnsi="Arial"/>
          <w:sz w:val="24"/>
          <w:szCs w:val="24"/>
          <w:lang w:val="en-CA" w:eastAsia="en-US"/>
        </w:rPr>
        <w:t xml:space="preserve">OWS </w:t>
      </w:r>
      <w:r w:rsidR="00350A2B">
        <w:rPr>
          <w:rFonts w:ascii="Arial" w:hAnsi="Arial"/>
          <w:sz w:val="24"/>
          <w:szCs w:val="24"/>
          <w:lang w:val="en-CA" w:eastAsia="en-US"/>
        </w:rPr>
        <w:t>75</w:t>
      </w:r>
      <w:r w:rsidR="00350A2B" w:rsidRPr="00350A2B">
        <w:rPr>
          <w:rFonts w:ascii="Arial" w:hAnsi="Arial"/>
          <w:sz w:val="24"/>
          <w:szCs w:val="24"/>
          <w:vertAlign w:val="superscript"/>
          <w:lang w:val="en-CA" w:eastAsia="en-US"/>
        </w:rPr>
        <w:t>th</w:t>
      </w:r>
      <w:r w:rsidR="00350A2B">
        <w:rPr>
          <w:rFonts w:ascii="Arial" w:hAnsi="Arial"/>
          <w:sz w:val="24"/>
          <w:szCs w:val="24"/>
          <w:lang w:val="en-CA" w:eastAsia="en-US"/>
        </w:rPr>
        <w:t xml:space="preserve"> </w:t>
      </w:r>
      <w:r w:rsidRPr="003F7F23">
        <w:rPr>
          <w:rFonts w:ascii="Arial" w:hAnsi="Arial"/>
          <w:sz w:val="24"/>
          <w:szCs w:val="24"/>
          <w:lang w:val="en-CA" w:eastAsia="en-US"/>
        </w:rPr>
        <w:t>JURIED EXHIBITION 2017</w:t>
      </w:r>
      <w:r w:rsidR="000653F1" w:rsidRPr="003F7F23">
        <w:rPr>
          <w:rFonts w:ascii="Arial" w:hAnsi="Arial"/>
          <w:sz w:val="24"/>
          <w:szCs w:val="24"/>
          <w:lang w:val="en-CA" w:eastAsia="en-US"/>
        </w:rPr>
        <w:t xml:space="preserve"> - </w:t>
      </w:r>
      <w:r w:rsidR="000653F1" w:rsidRPr="003F7F23">
        <w:rPr>
          <w:rFonts w:ascii="Arial" w:hAnsi="Arial"/>
          <w:sz w:val="24"/>
          <w:szCs w:val="24"/>
          <w:lang w:val="en-CA"/>
        </w:rPr>
        <w:t>OPEN</w:t>
      </w:r>
      <w:r w:rsidRPr="003F7F23">
        <w:rPr>
          <w:rFonts w:ascii="Arial" w:hAnsi="Arial"/>
          <w:sz w:val="24"/>
          <w:szCs w:val="24"/>
          <w:lang w:val="en-CA"/>
        </w:rPr>
        <w:t xml:space="preserve"> EXHIBITION OF WATERCOLOUR</w:t>
      </w:r>
    </w:p>
    <w:p w14:paraId="0576A43A" w14:textId="77777777" w:rsidR="000653F1" w:rsidRPr="003F7F23" w:rsidRDefault="000653F1" w:rsidP="000653F1">
      <w:pPr>
        <w:jc w:val="center"/>
        <w:rPr>
          <w:rFonts w:ascii="Arial" w:hAnsi="Arial" w:cs="Calibri Light"/>
          <w:b/>
          <w:color w:val="0000FF"/>
          <w:sz w:val="32"/>
          <w:szCs w:val="32"/>
          <w:lang w:val="en-CA"/>
        </w:rPr>
      </w:pPr>
      <w:r w:rsidRPr="003F7F23">
        <w:rPr>
          <w:rFonts w:ascii="Arial" w:hAnsi="Arial" w:cs="Calibri Light"/>
          <w:b/>
          <w:i/>
          <w:color w:val="0000FF"/>
          <w:sz w:val="32"/>
          <w:szCs w:val="32"/>
          <w:lang w:val="en-CA"/>
        </w:rPr>
        <w:t>Watercolour Jewels</w:t>
      </w:r>
    </w:p>
    <w:p w14:paraId="3386F566" w14:textId="77777777" w:rsidR="000653F1" w:rsidRPr="003F7F23" w:rsidRDefault="000653F1" w:rsidP="000653F1">
      <w:pPr>
        <w:jc w:val="center"/>
        <w:rPr>
          <w:rFonts w:ascii="Arial" w:hAnsi="Arial"/>
          <w:color w:val="000000"/>
          <w:sz w:val="22"/>
          <w:szCs w:val="22"/>
          <w:lang w:val="en-CA"/>
        </w:rPr>
      </w:pPr>
      <w:r w:rsidRPr="003F7F23">
        <w:rPr>
          <w:rFonts w:ascii="Arial" w:hAnsi="Arial"/>
          <w:color w:val="000000"/>
          <w:sz w:val="22"/>
          <w:szCs w:val="22"/>
          <w:lang w:val="en-CA"/>
        </w:rPr>
        <w:t>May 1 to May 31, 2017</w:t>
      </w:r>
    </w:p>
    <w:p w14:paraId="5B8129F6" w14:textId="77777777" w:rsidR="000653F1" w:rsidRPr="003F7F23" w:rsidRDefault="000653F1" w:rsidP="000653F1">
      <w:pPr>
        <w:jc w:val="center"/>
        <w:rPr>
          <w:rFonts w:ascii="Arial" w:hAnsi="Arial"/>
          <w:color w:val="000000"/>
          <w:sz w:val="22"/>
          <w:szCs w:val="22"/>
          <w:lang w:val="en-CA"/>
        </w:rPr>
      </w:pPr>
      <w:proofErr w:type="spellStart"/>
      <w:r w:rsidRPr="003F7F23">
        <w:rPr>
          <w:rFonts w:ascii="Arial" w:hAnsi="Arial"/>
          <w:color w:val="000000"/>
          <w:sz w:val="22"/>
          <w:szCs w:val="22"/>
          <w:lang w:val="en-CA"/>
        </w:rPr>
        <w:t>Galerie</w:t>
      </w:r>
      <w:proofErr w:type="spellEnd"/>
      <w:r w:rsidRPr="003F7F23">
        <w:rPr>
          <w:rFonts w:ascii="Arial" w:hAnsi="Arial"/>
          <w:color w:val="000000"/>
          <w:sz w:val="22"/>
          <w:szCs w:val="22"/>
          <w:lang w:val="en-CA"/>
        </w:rPr>
        <w:t xml:space="preserve"> </w:t>
      </w:r>
      <w:proofErr w:type="spellStart"/>
      <w:r w:rsidRPr="003F7F23">
        <w:rPr>
          <w:rFonts w:ascii="Arial" w:hAnsi="Arial"/>
          <w:i/>
          <w:color w:val="000000"/>
          <w:sz w:val="22"/>
          <w:szCs w:val="22"/>
          <w:lang w:val="en-CA"/>
        </w:rPr>
        <w:t>Linart</w:t>
      </w:r>
      <w:proofErr w:type="spellEnd"/>
      <w:r w:rsidRPr="003F7F23">
        <w:rPr>
          <w:rFonts w:ascii="Arial" w:hAnsi="Arial"/>
          <w:color w:val="000000"/>
          <w:sz w:val="22"/>
          <w:szCs w:val="22"/>
          <w:lang w:val="en-CA"/>
        </w:rPr>
        <w:t xml:space="preserve"> Gallery</w:t>
      </w:r>
    </w:p>
    <w:p w14:paraId="0533AF64" w14:textId="77777777" w:rsidR="000653F1" w:rsidRPr="003F7F23" w:rsidRDefault="000653F1" w:rsidP="000653F1">
      <w:pPr>
        <w:jc w:val="center"/>
        <w:rPr>
          <w:rFonts w:ascii="Arial" w:hAnsi="Arial"/>
          <w:sz w:val="22"/>
          <w:szCs w:val="22"/>
          <w:lang w:val="en-CA"/>
        </w:rPr>
      </w:pPr>
      <w:r w:rsidRPr="003F7F23">
        <w:rPr>
          <w:rFonts w:ascii="Arial" w:hAnsi="Arial"/>
          <w:color w:val="000000"/>
          <w:sz w:val="22"/>
          <w:szCs w:val="22"/>
          <w:lang w:val="en-CA"/>
        </w:rPr>
        <w:t xml:space="preserve">183 </w:t>
      </w:r>
      <w:proofErr w:type="spellStart"/>
      <w:r w:rsidRPr="003F7F23">
        <w:rPr>
          <w:rFonts w:ascii="Arial" w:hAnsi="Arial"/>
          <w:color w:val="000000"/>
          <w:sz w:val="22"/>
          <w:szCs w:val="22"/>
          <w:lang w:val="en-CA"/>
        </w:rPr>
        <w:t>Montée</w:t>
      </w:r>
      <w:proofErr w:type="spellEnd"/>
      <w:r w:rsidRPr="003F7F23">
        <w:rPr>
          <w:rFonts w:ascii="Arial" w:hAnsi="Arial"/>
          <w:color w:val="000000"/>
          <w:sz w:val="22"/>
          <w:szCs w:val="22"/>
          <w:lang w:val="en-CA"/>
        </w:rPr>
        <w:t xml:space="preserve"> de la Source, </w:t>
      </w:r>
      <w:proofErr w:type="spellStart"/>
      <w:r w:rsidRPr="003F7F23">
        <w:rPr>
          <w:rFonts w:ascii="Arial" w:hAnsi="Arial"/>
          <w:color w:val="000000"/>
          <w:sz w:val="22"/>
          <w:szCs w:val="22"/>
          <w:lang w:val="en-CA"/>
        </w:rPr>
        <w:t>Cantley</w:t>
      </w:r>
      <w:proofErr w:type="spellEnd"/>
      <w:r w:rsidRPr="003F7F23">
        <w:rPr>
          <w:rFonts w:ascii="Arial" w:hAnsi="Arial"/>
          <w:color w:val="000000"/>
          <w:sz w:val="22"/>
          <w:szCs w:val="22"/>
          <w:lang w:val="en-CA"/>
        </w:rPr>
        <w:t>, Quebec, J8V 3J2.</w:t>
      </w:r>
    </w:p>
    <w:p w14:paraId="2ADC4DD2" w14:textId="77777777" w:rsidR="000653F1" w:rsidRPr="003F7F23" w:rsidRDefault="000653F1" w:rsidP="000653F1">
      <w:pPr>
        <w:jc w:val="center"/>
        <w:rPr>
          <w:rFonts w:ascii="Arial" w:hAnsi="Arial"/>
          <w:b/>
          <w:sz w:val="22"/>
          <w:szCs w:val="22"/>
          <w:lang w:val="en-CA"/>
        </w:rPr>
      </w:pPr>
      <w:r w:rsidRPr="003F7F23">
        <w:rPr>
          <w:rFonts w:ascii="Arial" w:hAnsi="Arial"/>
          <w:b/>
          <w:sz w:val="22"/>
          <w:szCs w:val="22"/>
          <w:lang w:val="en-CA"/>
        </w:rPr>
        <w:t>Vernissage</w:t>
      </w:r>
    </w:p>
    <w:p w14:paraId="2C3E67C4" w14:textId="77777777" w:rsidR="002A69EA" w:rsidRPr="003F7F23" w:rsidRDefault="00E016F7" w:rsidP="000653F1">
      <w:pPr>
        <w:jc w:val="center"/>
        <w:rPr>
          <w:rFonts w:ascii="Arial" w:hAnsi="Arial"/>
          <w:sz w:val="22"/>
          <w:szCs w:val="22"/>
          <w:lang w:val="en-CA"/>
        </w:rPr>
      </w:pPr>
      <w:r w:rsidRPr="003F7F23">
        <w:rPr>
          <w:rFonts w:ascii="Arial" w:hAnsi="Arial"/>
          <w:sz w:val="22"/>
          <w:szCs w:val="22"/>
          <w:lang w:val="en-CA"/>
        </w:rPr>
        <w:t>Sunday</w:t>
      </w:r>
      <w:r w:rsidR="000653F1" w:rsidRPr="003F7F23">
        <w:rPr>
          <w:rFonts w:ascii="Arial" w:hAnsi="Arial"/>
          <w:sz w:val="22"/>
          <w:szCs w:val="22"/>
          <w:lang w:val="en-CA"/>
        </w:rPr>
        <w:t xml:space="preserve"> May 7, 2017 1:00 - 4:00 pm</w:t>
      </w:r>
    </w:p>
    <w:p w14:paraId="60A2377F" w14:textId="711F9EDF" w:rsidR="00F05280" w:rsidRPr="003F7F23" w:rsidRDefault="000653F1" w:rsidP="000653F1">
      <w:pPr>
        <w:jc w:val="center"/>
        <w:rPr>
          <w:rFonts w:ascii="Arial" w:hAnsi="Arial"/>
          <w:sz w:val="22"/>
          <w:szCs w:val="22"/>
          <w:lang w:val="en-CA"/>
        </w:rPr>
      </w:pPr>
      <w:proofErr w:type="spellStart"/>
      <w:r w:rsidRPr="003F7F23">
        <w:rPr>
          <w:rFonts w:ascii="Arial" w:hAnsi="Arial"/>
          <w:sz w:val="22"/>
          <w:szCs w:val="22"/>
          <w:lang w:val="en-CA"/>
        </w:rPr>
        <w:t>Linart</w:t>
      </w:r>
      <w:proofErr w:type="spellEnd"/>
      <w:r w:rsidRPr="003F7F23">
        <w:rPr>
          <w:rFonts w:ascii="Arial" w:hAnsi="Arial"/>
          <w:sz w:val="22"/>
          <w:szCs w:val="22"/>
          <w:lang w:val="en-CA"/>
        </w:rPr>
        <w:t xml:space="preserve"> Gallery, rooms 8 and 9</w:t>
      </w:r>
    </w:p>
    <w:p w14:paraId="4A37E48B" w14:textId="77777777" w:rsidR="00750F8F" w:rsidRPr="003F7F23" w:rsidRDefault="00750F8F" w:rsidP="00F52A97">
      <w:pPr>
        <w:rPr>
          <w:rFonts w:ascii="Arial" w:hAnsi="Arial"/>
          <w:sz w:val="20"/>
          <w:szCs w:val="20"/>
          <w:lang w:val="en-CA"/>
        </w:rPr>
      </w:pPr>
    </w:p>
    <w:p w14:paraId="1C23661F" w14:textId="6FDBA850" w:rsidR="000653F1" w:rsidRPr="003F7F23" w:rsidRDefault="00647A9C" w:rsidP="003F7F23">
      <w:pPr>
        <w:rPr>
          <w:rFonts w:ascii="Arial" w:hAnsi="Arial"/>
          <w:b/>
          <w:sz w:val="22"/>
          <w:szCs w:val="22"/>
          <w:lang w:val="en-CA"/>
        </w:rPr>
      </w:pPr>
      <w:r w:rsidRPr="003F7F23">
        <w:rPr>
          <w:rFonts w:ascii="Arial" w:hAnsi="Arial"/>
          <w:b/>
          <w:sz w:val="22"/>
          <w:szCs w:val="22"/>
          <w:lang w:val="en-CA"/>
        </w:rPr>
        <w:t>Registration/</w:t>
      </w:r>
      <w:r w:rsidR="000653F1" w:rsidRPr="003F7F23">
        <w:rPr>
          <w:rFonts w:ascii="Arial" w:hAnsi="Arial"/>
          <w:b/>
          <w:sz w:val="22"/>
          <w:szCs w:val="22"/>
          <w:lang w:val="en-CA"/>
        </w:rPr>
        <w:t>Submission</w:t>
      </w:r>
      <w:r w:rsidR="003F7F23" w:rsidRPr="003F7F23">
        <w:rPr>
          <w:rFonts w:ascii="Arial" w:hAnsi="Arial"/>
          <w:b/>
          <w:sz w:val="22"/>
          <w:szCs w:val="22"/>
          <w:lang w:val="en-CA"/>
        </w:rPr>
        <w:t xml:space="preserve"> (</w:t>
      </w:r>
      <w:r w:rsidR="000653F1" w:rsidRPr="003F7F23">
        <w:rPr>
          <w:rFonts w:ascii="Arial" w:hAnsi="Arial"/>
          <w:b/>
          <w:bCs/>
          <w:i/>
          <w:iCs/>
          <w:sz w:val="22"/>
          <w:szCs w:val="22"/>
          <w:lang w:val="en-CA"/>
        </w:rPr>
        <w:t>In person</w:t>
      </w:r>
      <w:r w:rsidR="003C7247" w:rsidRPr="003F7F23">
        <w:rPr>
          <w:rFonts w:ascii="Arial" w:hAnsi="Arial"/>
          <w:b/>
          <w:bCs/>
          <w:i/>
          <w:iCs/>
          <w:sz w:val="22"/>
          <w:szCs w:val="22"/>
          <w:lang w:val="en-CA"/>
        </w:rPr>
        <w:t xml:space="preserve"> only</w:t>
      </w:r>
      <w:r w:rsidR="003F7F23" w:rsidRPr="003F7F23">
        <w:rPr>
          <w:rFonts w:ascii="Arial" w:hAnsi="Arial"/>
          <w:b/>
          <w:bCs/>
          <w:i/>
          <w:iCs/>
          <w:sz w:val="22"/>
          <w:szCs w:val="22"/>
          <w:lang w:val="en-CA"/>
        </w:rPr>
        <w:t>)</w:t>
      </w:r>
    </w:p>
    <w:p w14:paraId="5F36E19C" w14:textId="77777777" w:rsidR="003F7F23" w:rsidRPr="003F7F23" w:rsidRDefault="003F7F23" w:rsidP="003F7F23">
      <w:pPr>
        <w:tabs>
          <w:tab w:val="left" w:pos="990"/>
        </w:tabs>
        <w:rPr>
          <w:rFonts w:ascii="Arial" w:hAnsi="Arial"/>
          <w:sz w:val="20"/>
          <w:szCs w:val="20"/>
          <w:lang w:val="en-CA"/>
        </w:rPr>
      </w:pPr>
      <w:r w:rsidRPr="003F7F23">
        <w:rPr>
          <w:rFonts w:ascii="Arial" w:hAnsi="Arial"/>
          <w:b/>
          <w:sz w:val="20"/>
          <w:szCs w:val="20"/>
          <w:lang w:val="en-CA"/>
        </w:rPr>
        <w:t xml:space="preserve">Location: </w:t>
      </w:r>
      <w:r w:rsidRPr="003F7F23">
        <w:rPr>
          <w:rFonts w:ascii="Arial" w:hAnsi="Arial"/>
          <w:b/>
          <w:sz w:val="20"/>
          <w:szCs w:val="20"/>
          <w:lang w:val="en-CA"/>
        </w:rPr>
        <w:tab/>
      </w:r>
      <w:r w:rsidRPr="003F7F23">
        <w:rPr>
          <w:rFonts w:ascii="Arial" w:hAnsi="Arial"/>
          <w:sz w:val="20"/>
          <w:szCs w:val="20"/>
          <w:lang w:val="en-CA"/>
        </w:rPr>
        <w:t>Bells Corners, United Church - 3955 Old Richmond Rd, Nepean, On K2H 5C5</w:t>
      </w:r>
    </w:p>
    <w:p w14:paraId="577A157B" w14:textId="77777777" w:rsidR="003F7F23" w:rsidRPr="003F7F23" w:rsidRDefault="003F7F23" w:rsidP="003F7F23">
      <w:pPr>
        <w:tabs>
          <w:tab w:val="left" w:pos="990"/>
        </w:tabs>
        <w:rPr>
          <w:rFonts w:ascii="Arial" w:hAnsi="Arial"/>
          <w:sz w:val="20"/>
          <w:szCs w:val="20"/>
          <w:lang w:val="en-CA"/>
        </w:rPr>
      </w:pPr>
      <w:r w:rsidRPr="003F7F23">
        <w:rPr>
          <w:rFonts w:ascii="Arial" w:hAnsi="Arial"/>
          <w:b/>
          <w:sz w:val="20"/>
          <w:szCs w:val="20"/>
          <w:lang w:val="en-CA"/>
        </w:rPr>
        <w:t xml:space="preserve">Date: </w:t>
      </w:r>
      <w:r w:rsidRPr="003F7F23">
        <w:rPr>
          <w:rFonts w:ascii="Arial" w:hAnsi="Arial"/>
          <w:b/>
          <w:sz w:val="20"/>
          <w:szCs w:val="20"/>
          <w:lang w:val="en-CA"/>
        </w:rPr>
        <w:tab/>
      </w:r>
      <w:r w:rsidRPr="003F7F23">
        <w:rPr>
          <w:rFonts w:ascii="Arial" w:hAnsi="Arial"/>
          <w:sz w:val="20"/>
          <w:szCs w:val="20"/>
          <w:lang w:val="en-CA"/>
        </w:rPr>
        <w:t>Saturday March 25, 2017</w:t>
      </w:r>
    </w:p>
    <w:p w14:paraId="0196FA89" w14:textId="77777777" w:rsidR="003F7F23" w:rsidRPr="003F7F23" w:rsidRDefault="003F7F23" w:rsidP="003F7F23">
      <w:pPr>
        <w:tabs>
          <w:tab w:val="left" w:pos="990"/>
        </w:tabs>
        <w:rPr>
          <w:rFonts w:ascii="Arial" w:hAnsi="Arial"/>
          <w:sz w:val="20"/>
          <w:szCs w:val="20"/>
          <w:lang w:val="en-CA"/>
        </w:rPr>
      </w:pPr>
      <w:r w:rsidRPr="003F7F23">
        <w:rPr>
          <w:rFonts w:ascii="Arial" w:hAnsi="Arial"/>
          <w:b/>
          <w:sz w:val="20"/>
          <w:szCs w:val="20"/>
          <w:lang w:val="en-CA"/>
        </w:rPr>
        <w:t>Drop-off:</w:t>
      </w:r>
      <w:r w:rsidRPr="003F7F23">
        <w:rPr>
          <w:rFonts w:ascii="Arial" w:hAnsi="Arial"/>
          <w:b/>
          <w:sz w:val="20"/>
          <w:szCs w:val="20"/>
          <w:lang w:val="en-CA"/>
        </w:rPr>
        <w:tab/>
      </w:r>
      <w:r w:rsidRPr="003F7F23">
        <w:rPr>
          <w:rFonts w:ascii="Arial" w:hAnsi="Arial"/>
          <w:sz w:val="20"/>
          <w:szCs w:val="20"/>
          <w:lang w:val="en-CA"/>
        </w:rPr>
        <w:t>10:00 to 10:30 am</w:t>
      </w:r>
    </w:p>
    <w:p w14:paraId="18160DFF" w14:textId="77777777" w:rsidR="003F7F23" w:rsidRPr="003F7F23" w:rsidRDefault="003F7F23" w:rsidP="003F7F23">
      <w:pPr>
        <w:tabs>
          <w:tab w:val="left" w:pos="990"/>
        </w:tabs>
        <w:rPr>
          <w:rFonts w:ascii="Arial" w:hAnsi="Arial"/>
          <w:sz w:val="20"/>
          <w:szCs w:val="20"/>
          <w:lang w:val="en-CA"/>
        </w:rPr>
      </w:pPr>
      <w:r w:rsidRPr="003F7F23">
        <w:rPr>
          <w:rFonts w:ascii="Arial" w:hAnsi="Arial"/>
          <w:b/>
          <w:sz w:val="20"/>
          <w:szCs w:val="20"/>
          <w:lang w:val="en-CA"/>
        </w:rPr>
        <w:t>Pick-up:</w:t>
      </w:r>
      <w:r w:rsidRPr="003F7F23">
        <w:rPr>
          <w:rFonts w:ascii="Arial" w:hAnsi="Arial"/>
          <w:b/>
          <w:sz w:val="20"/>
          <w:szCs w:val="20"/>
          <w:lang w:val="en-CA"/>
        </w:rPr>
        <w:tab/>
      </w:r>
      <w:r w:rsidRPr="003F7F23">
        <w:rPr>
          <w:rFonts w:ascii="Arial" w:hAnsi="Arial"/>
          <w:sz w:val="20"/>
          <w:szCs w:val="20"/>
          <w:lang w:val="en-CA"/>
        </w:rPr>
        <w:t>12:00 noon</w:t>
      </w:r>
    </w:p>
    <w:p w14:paraId="51E5AD25" w14:textId="77777777" w:rsidR="00551978" w:rsidRPr="003F7F23" w:rsidRDefault="00551978" w:rsidP="00551978">
      <w:pPr>
        <w:rPr>
          <w:rFonts w:ascii="Arial" w:hAnsi="Arial"/>
          <w:sz w:val="20"/>
          <w:szCs w:val="20"/>
          <w:lang w:val="en-CA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1260"/>
        <w:gridCol w:w="3150"/>
        <w:gridCol w:w="1890"/>
        <w:gridCol w:w="1800"/>
        <w:gridCol w:w="2160"/>
      </w:tblGrid>
      <w:tr w:rsidR="00551978" w:rsidRPr="003F7F23" w14:paraId="208F56C4" w14:textId="77777777" w:rsidTr="001F5DEE">
        <w:trPr>
          <w:cantSplit/>
          <w:trHeight w:val="360"/>
        </w:trPr>
        <w:tc>
          <w:tcPr>
            <w:tcW w:w="10260" w:type="dxa"/>
            <w:gridSpan w:val="5"/>
            <w:shd w:val="clear" w:color="auto" w:fill="F3F3F3"/>
            <w:vAlign w:val="center"/>
          </w:tcPr>
          <w:p w14:paraId="7330573B" w14:textId="77777777" w:rsidR="00551978" w:rsidRPr="003F7F23" w:rsidRDefault="00551978" w:rsidP="00551978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3F7F23">
              <w:rPr>
                <w:rFonts w:ascii="Arial" w:hAnsi="Arial"/>
                <w:b/>
                <w:bCs/>
                <w:sz w:val="22"/>
                <w:szCs w:val="22"/>
                <w:lang w:val="en-CA"/>
              </w:rPr>
              <w:t>Artist</w:t>
            </w:r>
          </w:p>
        </w:tc>
      </w:tr>
      <w:tr w:rsidR="00551978" w:rsidRPr="003F7F23" w14:paraId="4665E666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36005912" w14:textId="77777777" w:rsidR="00551978" w:rsidRPr="003F7F23" w:rsidRDefault="00551978" w:rsidP="00551978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3F7F23">
              <w:rPr>
                <w:rFonts w:ascii="Arial" w:hAnsi="Arial" w:cs="Arial"/>
                <w:b/>
                <w:sz w:val="20"/>
                <w:lang w:val="en-CA"/>
              </w:rPr>
              <w:t>Name and Address</w:t>
            </w:r>
            <w:r w:rsidRPr="003F7F23">
              <w:rPr>
                <w:rFonts w:ascii="Arial" w:hAnsi="Arial" w:cs="Arial"/>
                <w:sz w:val="20"/>
                <w:lang w:val="en-CA"/>
              </w:rPr>
              <w:t>:</w:t>
            </w:r>
          </w:p>
        </w:tc>
      </w:tr>
      <w:tr w:rsidR="00551978" w:rsidRPr="003F7F23" w14:paraId="3C03D5B5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4E44AF3F" w14:textId="77777777" w:rsidR="00551978" w:rsidRPr="003F7F23" w:rsidRDefault="00551978" w:rsidP="00551978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551978" w:rsidRPr="003F7F23" w14:paraId="1EE25AB0" w14:textId="77777777" w:rsidTr="001F5DEE">
        <w:trPr>
          <w:cantSplit/>
          <w:trHeight w:val="360"/>
        </w:trPr>
        <w:tc>
          <w:tcPr>
            <w:tcW w:w="4410" w:type="dxa"/>
            <w:gridSpan w:val="2"/>
            <w:vAlign w:val="center"/>
          </w:tcPr>
          <w:p w14:paraId="7A2A6814" w14:textId="77777777" w:rsidR="00551978" w:rsidRPr="003F7F23" w:rsidRDefault="00551978" w:rsidP="00551978">
            <w:pPr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b/>
                <w:sz w:val="20"/>
                <w:lang w:val="en-CA"/>
              </w:rPr>
              <w:t>Membership No</w:t>
            </w:r>
            <w:r w:rsidRPr="003F7F23">
              <w:rPr>
                <w:rFonts w:ascii="Arial" w:hAnsi="Arial" w:cs="Arial"/>
                <w:sz w:val="20"/>
                <w:lang w:val="en-CA"/>
              </w:rPr>
              <w:t>:</w:t>
            </w:r>
          </w:p>
        </w:tc>
        <w:tc>
          <w:tcPr>
            <w:tcW w:w="5850" w:type="dxa"/>
            <w:gridSpan w:val="3"/>
            <w:vAlign w:val="center"/>
          </w:tcPr>
          <w:p w14:paraId="47E7B39D" w14:textId="7F661B86" w:rsidR="00551978" w:rsidRPr="003F7F23" w:rsidRDefault="00F26870" w:rsidP="00551978">
            <w:pPr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b/>
                <w:sz w:val="20"/>
                <w:lang w:val="en-CA"/>
              </w:rPr>
              <w:t>Phone</w:t>
            </w:r>
            <w:r w:rsidRPr="003F7F23">
              <w:rPr>
                <w:rFonts w:ascii="Arial" w:hAnsi="Arial" w:cs="Arial"/>
                <w:sz w:val="20"/>
                <w:lang w:val="en-CA"/>
              </w:rPr>
              <w:t>:</w:t>
            </w:r>
          </w:p>
        </w:tc>
      </w:tr>
      <w:tr w:rsidR="00551978" w:rsidRPr="003F7F23" w14:paraId="2AE91F5D" w14:textId="77777777" w:rsidTr="001F5DEE">
        <w:trPr>
          <w:cantSplit/>
          <w:trHeight w:val="360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14:paraId="6CBDE4CE" w14:textId="5C82862A" w:rsidR="00551978" w:rsidRPr="003F7F23" w:rsidRDefault="00F26870" w:rsidP="00551978">
            <w:pPr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b/>
                <w:sz w:val="20"/>
                <w:lang w:val="en-CA"/>
              </w:rPr>
              <w:t>$35.00 Registration Fee Attached? (Y/N)</w:t>
            </w:r>
            <w:r w:rsidR="007669F5" w:rsidRPr="003F7F23">
              <w:rPr>
                <w:rFonts w:ascii="Arial" w:hAnsi="Arial" w:cs="Arial"/>
                <w:sz w:val="20"/>
                <w:lang w:val="en-CA"/>
              </w:rPr>
              <w:t>: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vAlign w:val="center"/>
          </w:tcPr>
          <w:p w14:paraId="4BFFAEFE" w14:textId="77777777" w:rsidR="00551978" w:rsidRPr="003F7F23" w:rsidRDefault="00551978" w:rsidP="00551978">
            <w:pPr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b/>
                <w:sz w:val="20"/>
                <w:lang w:val="en-CA"/>
              </w:rPr>
              <w:t>Email</w:t>
            </w:r>
            <w:r w:rsidRPr="003F7F23">
              <w:rPr>
                <w:rFonts w:ascii="Arial" w:hAnsi="Arial" w:cs="Arial"/>
                <w:sz w:val="20"/>
                <w:lang w:val="en-CA"/>
              </w:rPr>
              <w:t>:</w:t>
            </w:r>
          </w:p>
        </w:tc>
      </w:tr>
      <w:tr w:rsidR="00551978" w:rsidRPr="003F7F23" w14:paraId="5B7709BC" w14:textId="77777777" w:rsidTr="001F5DEE">
        <w:trPr>
          <w:cantSplit/>
          <w:trHeight w:val="360"/>
        </w:trPr>
        <w:tc>
          <w:tcPr>
            <w:tcW w:w="10260" w:type="dxa"/>
            <w:gridSpan w:val="5"/>
            <w:shd w:val="clear" w:color="auto" w:fill="F3F3F3"/>
            <w:vAlign w:val="center"/>
          </w:tcPr>
          <w:p w14:paraId="4C650B80" w14:textId="77777777" w:rsidR="00551978" w:rsidRPr="003F7F23" w:rsidRDefault="00551978" w:rsidP="00551978">
            <w:pPr>
              <w:rPr>
                <w:rFonts w:ascii="Arial" w:hAnsi="Arial"/>
                <w:sz w:val="22"/>
                <w:szCs w:val="22"/>
                <w:lang w:val="en-CA"/>
              </w:rPr>
            </w:pPr>
            <w:r w:rsidRPr="003F7F23">
              <w:rPr>
                <w:rFonts w:ascii="Arial" w:hAnsi="Arial"/>
                <w:b/>
                <w:bCs/>
                <w:sz w:val="22"/>
                <w:szCs w:val="22"/>
                <w:lang w:val="en-CA"/>
              </w:rPr>
              <w:t>Conditions</w:t>
            </w:r>
          </w:p>
        </w:tc>
      </w:tr>
      <w:tr w:rsidR="00551978" w:rsidRPr="003F7F23" w14:paraId="7C6AC7AE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00BD6225" w14:textId="37F60314" w:rsidR="00551978" w:rsidRPr="003F7F23" w:rsidRDefault="00551978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>The registration fee of $35 must accompany this registration form. (</w:t>
            </w:r>
            <w:r w:rsidR="00B459AC" w:rsidRPr="003F7F23">
              <w:rPr>
                <w:rFonts w:ascii="Arial" w:hAnsi="Arial" w:cs="Arial"/>
                <w:sz w:val="20"/>
                <w:lang w:val="en-CA"/>
              </w:rPr>
              <w:t>Cheques</w:t>
            </w:r>
            <w:r w:rsidRPr="003F7F23">
              <w:rPr>
                <w:rFonts w:ascii="Arial" w:hAnsi="Arial" w:cs="Arial"/>
                <w:sz w:val="20"/>
                <w:lang w:val="en-CA"/>
              </w:rPr>
              <w:t xml:space="preserve"> are made out to Ottawa Watercolour Society).</w:t>
            </w:r>
          </w:p>
        </w:tc>
      </w:tr>
      <w:tr w:rsidR="00551978" w:rsidRPr="003F7F23" w14:paraId="42F04512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277B5ECA" w14:textId="77777777" w:rsidR="00551978" w:rsidRPr="003F7F23" w:rsidRDefault="00551978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>Up to three paintings may be submitted.</w:t>
            </w:r>
          </w:p>
        </w:tc>
      </w:tr>
      <w:tr w:rsidR="00551978" w:rsidRPr="003F7F23" w14:paraId="2D9027D9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1696ADA4" w14:textId="69429FAF" w:rsidR="00551978" w:rsidRPr="003F7F23" w:rsidRDefault="003D6FA2" w:rsidP="00E110DC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All p</w:t>
            </w:r>
            <w:r w:rsidR="00551978" w:rsidRPr="003F7F23">
              <w:rPr>
                <w:rFonts w:ascii="Arial" w:hAnsi="Arial" w:cs="Arial"/>
                <w:sz w:val="20"/>
                <w:lang w:val="en-CA"/>
              </w:rPr>
              <w:t>aintings submitted must be original watercolour works only, witho</w:t>
            </w:r>
            <w:r w:rsidR="00E110DC">
              <w:rPr>
                <w:rFonts w:ascii="Arial" w:hAnsi="Arial" w:cs="Arial"/>
                <w:sz w:val="20"/>
                <w:lang w:val="en-CA"/>
              </w:rPr>
              <w:t xml:space="preserve">ut </w:t>
            </w:r>
            <w:proofErr w:type="spellStart"/>
            <w:r w:rsidR="00E110DC">
              <w:rPr>
                <w:rFonts w:ascii="Arial" w:hAnsi="Arial" w:cs="Arial"/>
                <w:sz w:val="20"/>
                <w:lang w:val="en-CA"/>
              </w:rPr>
              <w:t>opacifying</w:t>
            </w:r>
            <w:proofErr w:type="spellEnd"/>
            <w:r w:rsidR="00E110DC">
              <w:rPr>
                <w:rFonts w:ascii="Arial" w:hAnsi="Arial" w:cs="Arial"/>
                <w:sz w:val="20"/>
                <w:lang w:val="en-CA"/>
              </w:rPr>
              <w:t xml:space="preserve"> or matting agent. The painted surface can be watercolour paper, </w:t>
            </w:r>
            <w:proofErr w:type="spellStart"/>
            <w:r w:rsidR="00E110DC">
              <w:rPr>
                <w:rFonts w:ascii="Arial" w:hAnsi="Arial" w:cs="Arial"/>
                <w:sz w:val="20"/>
                <w:lang w:val="en-CA"/>
              </w:rPr>
              <w:t>yupo</w:t>
            </w:r>
            <w:proofErr w:type="spellEnd"/>
            <w:r w:rsidR="00E110DC">
              <w:rPr>
                <w:rFonts w:ascii="Arial" w:hAnsi="Arial" w:cs="Arial"/>
                <w:sz w:val="20"/>
                <w:lang w:val="en-CA"/>
              </w:rPr>
              <w:t xml:space="preserve"> or </w:t>
            </w:r>
            <w:proofErr w:type="spellStart"/>
            <w:r w:rsidR="00E110DC">
              <w:rPr>
                <w:rFonts w:ascii="Arial" w:hAnsi="Arial" w:cs="Arial"/>
                <w:sz w:val="20"/>
                <w:lang w:val="en-CA"/>
              </w:rPr>
              <w:t>terraskin</w:t>
            </w:r>
            <w:proofErr w:type="spellEnd"/>
            <w:r w:rsidR="00E110DC">
              <w:rPr>
                <w:rFonts w:ascii="Arial" w:hAnsi="Arial" w:cs="Arial"/>
                <w:sz w:val="20"/>
                <w:lang w:val="en-CA"/>
              </w:rPr>
              <w:t>.</w:t>
            </w:r>
          </w:p>
        </w:tc>
      </w:tr>
      <w:tr w:rsidR="00551978" w:rsidRPr="003F7F23" w14:paraId="59FB9A81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3D9360F6" w14:textId="3BF4E6F9" w:rsidR="00551978" w:rsidRPr="00B41DCD" w:rsidRDefault="000E7D81" w:rsidP="003D6FA2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0E7D81">
              <w:rPr>
                <w:rFonts w:ascii="Arial" w:hAnsi="Arial" w:cs="Arial"/>
                <w:sz w:val="20"/>
                <w:lang w:val="en-CA"/>
              </w:rPr>
              <w:t xml:space="preserve">All works may be framed or only matted for the purpose of </w:t>
            </w:r>
            <w:bookmarkStart w:id="0" w:name="_GoBack"/>
            <w:bookmarkEnd w:id="0"/>
            <w:r w:rsidRPr="000E7D81">
              <w:rPr>
                <w:rFonts w:ascii="Arial" w:hAnsi="Arial" w:cs="Arial"/>
                <w:sz w:val="20"/>
                <w:lang w:val="en-CA"/>
              </w:rPr>
              <w:t xml:space="preserve">jurying, but must be ready for hanging at </w:t>
            </w:r>
            <w:r w:rsidR="00B41DCD">
              <w:rPr>
                <w:rFonts w:ascii="Arial" w:hAnsi="Arial" w:cs="Arial"/>
                <w:sz w:val="20"/>
                <w:lang w:val="en-CA"/>
              </w:rPr>
              <w:t xml:space="preserve">the </w:t>
            </w:r>
            <w:r w:rsidRPr="000E7D81">
              <w:rPr>
                <w:rFonts w:ascii="Arial" w:hAnsi="Arial" w:cs="Arial"/>
                <w:sz w:val="20"/>
                <w:lang w:val="en-CA"/>
              </w:rPr>
              <w:t>time of drop off</w:t>
            </w:r>
            <w:r w:rsidR="00114AFD">
              <w:rPr>
                <w:rFonts w:ascii="Arial" w:hAnsi="Arial" w:cs="Arial"/>
                <w:sz w:val="20"/>
                <w:lang w:val="en-CA"/>
              </w:rPr>
              <w:t xml:space="preserve"> at </w:t>
            </w:r>
            <w:proofErr w:type="spellStart"/>
            <w:r w:rsidR="00114AFD">
              <w:rPr>
                <w:rFonts w:ascii="Arial" w:hAnsi="Arial" w:cs="Arial"/>
                <w:sz w:val="20"/>
                <w:lang w:val="en-CA"/>
              </w:rPr>
              <w:t>Linart</w:t>
            </w:r>
            <w:proofErr w:type="spellEnd"/>
            <w:r w:rsidRPr="000E7D81">
              <w:rPr>
                <w:rFonts w:ascii="Arial" w:hAnsi="Arial" w:cs="Arial"/>
                <w:sz w:val="20"/>
                <w:lang w:val="en-CA"/>
              </w:rPr>
              <w:t xml:space="preserve">, </w:t>
            </w:r>
            <w:proofErr w:type="spellStart"/>
            <w:r w:rsidRPr="000E7D81">
              <w:rPr>
                <w:rFonts w:ascii="Arial" w:hAnsi="Arial" w:cs="Arial"/>
                <w:sz w:val="20"/>
                <w:lang w:val="en-CA"/>
              </w:rPr>
              <w:t>ie</w:t>
            </w:r>
            <w:proofErr w:type="spellEnd"/>
            <w:r w:rsidRPr="000E7D81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7C05D4">
              <w:rPr>
                <w:rFonts w:ascii="Arial" w:hAnsi="Arial" w:cs="Arial"/>
                <w:sz w:val="20"/>
                <w:lang w:val="en-CA"/>
              </w:rPr>
              <w:t xml:space="preserve">must be </w:t>
            </w:r>
            <w:r w:rsidRPr="000E7D81">
              <w:rPr>
                <w:rFonts w:ascii="Arial" w:hAnsi="Arial" w:cs="Arial"/>
                <w:sz w:val="20"/>
                <w:lang w:val="en-CA"/>
              </w:rPr>
              <w:t>framed u</w:t>
            </w:r>
            <w:r w:rsidR="007C05D4">
              <w:rPr>
                <w:rFonts w:ascii="Arial" w:hAnsi="Arial" w:cs="Arial"/>
                <w:sz w:val="20"/>
                <w:lang w:val="en-CA"/>
              </w:rPr>
              <w:t>nder glass, matted and wired</w:t>
            </w:r>
            <w:r w:rsidRPr="000E7D81">
              <w:rPr>
                <w:rFonts w:ascii="Arial" w:hAnsi="Arial" w:cs="Arial"/>
                <w:sz w:val="20"/>
                <w:lang w:val="en-CA"/>
              </w:rPr>
              <w:t>.</w:t>
            </w:r>
            <w:r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B41DCD">
              <w:rPr>
                <w:rFonts w:ascii="Arial" w:hAnsi="Arial" w:cs="Arial"/>
                <w:sz w:val="20"/>
                <w:lang w:val="en-CA"/>
              </w:rPr>
              <w:t>If possible,</w:t>
            </w:r>
            <w:r w:rsidR="00114AFD">
              <w:rPr>
                <w:rFonts w:ascii="Arial" w:hAnsi="Arial" w:cs="Arial"/>
                <w:sz w:val="20"/>
                <w:lang w:val="en-CA"/>
              </w:rPr>
              <w:t xml:space="preserve"> unframed </w:t>
            </w:r>
            <w:r w:rsidR="00B41DCD">
              <w:rPr>
                <w:rFonts w:ascii="Arial" w:hAnsi="Arial" w:cs="Arial"/>
                <w:sz w:val="20"/>
                <w:lang w:val="en-CA"/>
              </w:rPr>
              <w:t>p</w:t>
            </w:r>
            <w:r w:rsidRPr="00B41DCD">
              <w:rPr>
                <w:rFonts w:ascii="Arial" w:hAnsi="Arial" w:cs="Arial"/>
                <w:sz w:val="20"/>
                <w:lang w:val="en-CA"/>
              </w:rPr>
              <w:t xml:space="preserve">aintings for jurying should </w:t>
            </w:r>
            <w:r w:rsidR="00B41DCD">
              <w:rPr>
                <w:rFonts w:ascii="Arial" w:hAnsi="Arial" w:cs="Arial"/>
                <w:sz w:val="20"/>
                <w:lang w:val="en-CA"/>
              </w:rPr>
              <w:t>be</w:t>
            </w:r>
            <w:r w:rsidRPr="00B41DCD">
              <w:rPr>
                <w:rFonts w:ascii="Arial" w:hAnsi="Arial" w:cs="Arial"/>
                <w:sz w:val="20"/>
                <w:lang w:val="en-CA"/>
              </w:rPr>
              <w:t xml:space="preserve"> in a clea</w:t>
            </w:r>
            <w:r w:rsidR="00B41DCD">
              <w:rPr>
                <w:rFonts w:ascii="Arial" w:hAnsi="Arial" w:cs="Arial"/>
                <w:sz w:val="20"/>
                <w:lang w:val="en-CA"/>
              </w:rPr>
              <w:t>r sleeve.</w:t>
            </w:r>
            <w:r w:rsidR="00114AFD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7C05D4">
              <w:rPr>
                <w:rFonts w:ascii="Arial" w:hAnsi="Arial" w:cs="Arial"/>
                <w:sz w:val="20"/>
                <w:lang w:val="en-CA"/>
              </w:rPr>
              <w:t>In all cases, m</w:t>
            </w:r>
            <w:r w:rsidR="00114AFD" w:rsidRPr="003F7F23">
              <w:rPr>
                <w:rFonts w:ascii="Arial" w:hAnsi="Arial" w:cs="Arial"/>
                <w:sz w:val="20"/>
                <w:lang w:val="en-CA"/>
              </w:rPr>
              <w:t>ats mu</w:t>
            </w:r>
            <w:r w:rsidR="00114AFD">
              <w:rPr>
                <w:rFonts w:ascii="Arial" w:hAnsi="Arial" w:cs="Arial"/>
                <w:sz w:val="20"/>
                <w:lang w:val="en-CA"/>
              </w:rPr>
              <w:t>st be white or off white (coloured mats will</w:t>
            </w:r>
            <w:r w:rsidR="007C05D4">
              <w:rPr>
                <w:rFonts w:ascii="Arial" w:hAnsi="Arial" w:cs="Arial"/>
                <w:sz w:val="20"/>
                <w:lang w:val="en-CA"/>
              </w:rPr>
              <w:t xml:space="preserve"> be rejected at registration</w:t>
            </w:r>
            <w:r w:rsidR="00114AFD">
              <w:rPr>
                <w:rFonts w:ascii="Arial" w:hAnsi="Arial" w:cs="Arial"/>
                <w:sz w:val="20"/>
                <w:lang w:val="en-CA"/>
              </w:rPr>
              <w:t>).</w:t>
            </w:r>
          </w:p>
        </w:tc>
      </w:tr>
      <w:tr w:rsidR="00551978" w:rsidRPr="003F7F23" w14:paraId="0A5D65E5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246323B4" w14:textId="7E241B07" w:rsidR="00551978" w:rsidRPr="003F7F23" w:rsidRDefault="00551978" w:rsidP="000E7D81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>Paintings must not have been previously a</w:t>
            </w:r>
            <w:r w:rsidR="00F26870" w:rsidRPr="003F7F23">
              <w:rPr>
                <w:rFonts w:ascii="Arial" w:hAnsi="Arial" w:cs="Arial"/>
                <w:sz w:val="20"/>
                <w:lang w:val="en-CA"/>
              </w:rPr>
              <w:t>ccepted into a</w:t>
            </w:r>
            <w:r w:rsidR="000E7D81">
              <w:rPr>
                <w:rFonts w:ascii="Arial" w:hAnsi="Arial" w:cs="Arial"/>
                <w:sz w:val="20"/>
                <w:lang w:val="en-CA"/>
              </w:rPr>
              <w:t xml:space="preserve"> past</w:t>
            </w:r>
            <w:r w:rsidR="00F26870" w:rsidRPr="003F7F23">
              <w:rPr>
                <w:rFonts w:ascii="Arial" w:hAnsi="Arial" w:cs="Arial"/>
                <w:sz w:val="20"/>
                <w:lang w:val="en-CA"/>
              </w:rPr>
              <w:t xml:space="preserve"> OWS </w:t>
            </w:r>
            <w:r w:rsidR="000E7D81">
              <w:rPr>
                <w:rFonts w:ascii="Arial" w:hAnsi="Arial" w:cs="Arial"/>
                <w:sz w:val="20"/>
                <w:lang w:val="en-CA"/>
              </w:rPr>
              <w:t>juried show</w:t>
            </w:r>
            <w:r w:rsidR="00F26870" w:rsidRPr="003F7F23">
              <w:rPr>
                <w:rFonts w:ascii="Arial" w:hAnsi="Arial" w:cs="Arial"/>
                <w:sz w:val="20"/>
                <w:lang w:val="en-CA"/>
              </w:rPr>
              <w:t>.</w:t>
            </w:r>
            <w:r w:rsidR="000E7D81">
              <w:rPr>
                <w:rFonts w:ascii="Arial" w:hAnsi="Arial" w:cs="Arial"/>
                <w:sz w:val="20"/>
                <w:lang w:val="en-CA"/>
              </w:rPr>
              <w:t xml:space="preserve">  </w:t>
            </w:r>
          </w:p>
        </w:tc>
      </w:tr>
      <w:tr w:rsidR="00551978" w:rsidRPr="003F7F23" w14:paraId="65F20739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3C1AA9D4" w14:textId="77777777" w:rsidR="00551978" w:rsidRPr="003F7F23" w:rsidRDefault="00551978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>You must be a member of the OWS to register.</w:t>
            </w:r>
          </w:p>
        </w:tc>
      </w:tr>
      <w:tr w:rsidR="00551978" w:rsidRPr="003F7F23" w14:paraId="1777DFE8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110C146A" w14:textId="77777777" w:rsidR="00551978" w:rsidRPr="003F7F23" w:rsidRDefault="00551978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>The OWS takes no responsibility for theft or damage of any paintings.  Artists are responsible for obtaining their own insurance.</w:t>
            </w:r>
          </w:p>
        </w:tc>
      </w:tr>
      <w:tr w:rsidR="00551978" w:rsidRPr="003F7F23" w14:paraId="559C6D18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6CD58000" w14:textId="51B12550" w:rsidR="00551978" w:rsidRPr="003F7F23" w:rsidRDefault="00551978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 xml:space="preserve">All paintings should be clearly marked with title, artist’s </w:t>
            </w:r>
            <w:r w:rsidR="00F26870" w:rsidRPr="003F7F23">
              <w:rPr>
                <w:rFonts w:ascii="Arial" w:hAnsi="Arial" w:cs="Arial"/>
                <w:sz w:val="20"/>
                <w:lang w:val="en-CA"/>
              </w:rPr>
              <w:t>name, price, and size of piece.</w:t>
            </w:r>
          </w:p>
        </w:tc>
      </w:tr>
      <w:tr w:rsidR="00551978" w:rsidRPr="003F7F23" w14:paraId="6B041F95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6D121D8A" w14:textId="77777777" w:rsidR="00551978" w:rsidRPr="003F7F23" w:rsidRDefault="00551978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>All paintings are to be for sale.  A 35% commission goes to the gallery.</w:t>
            </w:r>
          </w:p>
        </w:tc>
      </w:tr>
      <w:tr w:rsidR="00551978" w:rsidRPr="003F7F23" w14:paraId="62FD1DDF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183C7910" w14:textId="29FB9F1E" w:rsidR="00551978" w:rsidRPr="003F7F23" w:rsidRDefault="00551978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 xml:space="preserve">Accepted paintings will need to be brought to the </w:t>
            </w:r>
            <w:proofErr w:type="spellStart"/>
            <w:r w:rsidRPr="003F7F23">
              <w:rPr>
                <w:rFonts w:ascii="Arial" w:hAnsi="Arial" w:cs="Arial"/>
                <w:sz w:val="20"/>
                <w:lang w:val="en-CA"/>
              </w:rPr>
              <w:t>Linart</w:t>
            </w:r>
            <w:proofErr w:type="spellEnd"/>
            <w:r w:rsidRPr="003F7F23">
              <w:rPr>
                <w:rFonts w:ascii="Arial" w:hAnsi="Arial" w:cs="Arial"/>
                <w:sz w:val="20"/>
                <w:lang w:val="en-CA"/>
              </w:rPr>
              <w:t xml:space="preserve"> Gallery on April 30th, 2017 at the Gallery location 183 </w:t>
            </w:r>
            <w:proofErr w:type="spellStart"/>
            <w:r w:rsidRPr="003F7F23">
              <w:rPr>
                <w:rFonts w:ascii="Arial" w:hAnsi="Arial" w:cs="Arial"/>
                <w:sz w:val="20"/>
                <w:lang w:val="en-CA"/>
              </w:rPr>
              <w:t>Montée</w:t>
            </w:r>
            <w:proofErr w:type="spellEnd"/>
            <w:r w:rsidRPr="003F7F23">
              <w:rPr>
                <w:rFonts w:ascii="Arial" w:hAnsi="Arial" w:cs="Arial"/>
                <w:sz w:val="20"/>
                <w:lang w:val="en-CA"/>
              </w:rPr>
              <w:t xml:space="preserve"> de la Source, </w:t>
            </w:r>
            <w:proofErr w:type="spellStart"/>
            <w:r w:rsidRPr="003F7F23">
              <w:rPr>
                <w:rFonts w:ascii="Arial" w:hAnsi="Arial" w:cs="Arial"/>
                <w:sz w:val="20"/>
                <w:lang w:val="en-CA"/>
              </w:rPr>
              <w:t>Cantley</w:t>
            </w:r>
            <w:proofErr w:type="spellEnd"/>
            <w:r w:rsidRPr="003F7F23">
              <w:rPr>
                <w:rFonts w:ascii="Arial" w:hAnsi="Arial" w:cs="Arial"/>
                <w:sz w:val="20"/>
                <w:lang w:val="en-CA"/>
              </w:rPr>
              <w:t>, Quebec, J8V 3J2, between 1:00 and 1:30 PM and picked up on June 4th,</w:t>
            </w:r>
            <w:r w:rsidR="00F26870" w:rsidRPr="003F7F23">
              <w:rPr>
                <w:rFonts w:ascii="Arial" w:hAnsi="Arial" w:cs="Arial"/>
                <w:sz w:val="20"/>
                <w:lang w:val="en-CA"/>
              </w:rPr>
              <w:t xml:space="preserve"> 2017 between 1:30 and 2:00 pm.</w:t>
            </w:r>
          </w:p>
        </w:tc>
      </w:tr>
      <w:tr w:rsidR="00551978" w:rsidRPr="003F7F23" w14:paraId="167D703C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236FE3A8" w14:textId="77777777" w:rsidR="00551978" w:rsidRPr="003F7F23" w:rsidRDefault="00551978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>Painting ‘drop-off’ locations will be provided for members who can’t deliver or pickup paintings to/from the show. Information about the drop-offs and driving directions will be provided later.</w:t>
            </w:r>
          </w:p>
        </w:tc>
      </w:tr>
      <w:tr w:rsidR="00B41DCD" w:rsidRPr="003F7F23" w14:paraId="157F9FD7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78274499" w14:textId="1D201EF3" w:rsidR="00B41DCD" w:rsidRPr="003F7F23" w:rsidRDefault="00B41DCD" w:rsidP="00CF108C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7C05D4">
              <w:rPr>
                <w:rFonts w:ascii="Arial" w:hAnsi="Arial" w:cs="Arial"/>
                <w:sz w:val="20"/>
                <w:lang w:val="en-CA"/>
              </w:rPr>
              <w:t xml:space="preserve">Artists will be responsible for transacting any sales of their paintings and then submit the commission to </w:t>
            </w:r>
            <w:proofErr w:type="spellStart"/>
            <w:r w:rsidRPr="007C05D4">
              <w:rPr>
                <w:rFonts w:ascii="Arial" w:hAnsi="Arial" w:cs="Arial"/>
                <w:sz w:val="20"/>
                <w:lang w:val="en-CA"/>
              </w:rPr>
              <w:t>Linart</w:t>
            </w:r>
            <w:proofErr w:type="spellEnd"/>
            <w:r w:rsidRPr="007C05D4">
              <w:rPr>
                <w:rFonts w:ascii="Arial" w:hAnsi="Arial" w:cs="Arial"/>
                <w:sz w:val="20"/>
                <w:lang w:val="en-CA"/>
              </w:rPr>
              <w:t>.</w:t>
            </w:r>
          </w:p>
        </w:tc>
      </w:tr>
      <w:tr w:rsidR="00B41DCD" w:rsidRPr="003F7F23" w14:paraId="315951CB" w14:textId="77777777" w:rsidTr="001F5DEE">
        <w:trPr>
          <w:cantSplit/>
          <w:trHeight w:val="360"/>
        </w:trPr>
        <w:tc>
          <w:tcPr>
            <w:tcW w:w="10260" w:type="dxa"/>
            <w:gridSpan w:val="5"/>
            <w:vAlign w:val="center"/>
          </w:tcPr>
          <w:p w14:paraId="252FAF00" w14:textId="3AB0F705" w:rsidR="00B41DCD" w:rsidRPr="007C05D4" w:rsidRDefault="00B41DCD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7C05D4">
              <w:rPr>
                <w:rFonts w:ascii="Arial" w:hAnsi="Arial" w:cs="Arial"/>
                <w:sz w:val="20"/>
                <w:lang w:val="en-CA"/>
              </w:rPr>
              <w:t>Accepted paintings may be used for promotional purposes.</w:t>
            </w:r>
          </w:p>
        </w:tc>
      </w:tr>
      <w:tr w:rsidR="00B41DCD" w:rsidRPr="003F7F23" w14:paraId="7152AA0C" w14:textId="77777777" w:rsidTr="001F5DEE">
        <w:trPr>
          <w:cantSplit/>
          <w:trHeight w:val="360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vAlign w:val="center"/>
          </w:tcPr>
          <w:p w14:paraId="7A74E3C3" w14:textId="0B527218" w:rsidR="00B41DCD" w:rsidRPr="007C05D4" w:rsidRDefault="00B41DCD" w:rsidP="00F52A97">
            <w:pPr>
              <w:pStyle w:val="TableHeadingLeft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sz w:val="20"/>
                <w:lang w:val="en-CA"/>
              </w:rPr>
            </w:pPr>
            <w:r w:rsidRPr="003F7F23">
              <w:rPr>
                <w:rFonts w:ascii="Arial" w:hAnsi="Arial" w:cs="Arial"/>
                <w:sz w:val="20"/>
                <w:lang w:val="en-CA"/>
              </w:rPr>
              <w:t xml:space="preserve">Questions should be directed to Pauline at </w:t>
            </w:r>
            <w:r w:rsidRPr="007C05D4">
              <w:rPr>
                <w:rFonts w:ascii="Arial" w:hAnsi="Arial" w:cs="Arial"/>
                <w:b/>
                <w:sz w:val="20"/>
                <w:lang w:val="en-CA"/>
              </w:rPr>
              <w:t>Pauline.Goss@me.com</w:t>
            </w:r>
          </w:p>
        </w:tc>
      </w:tr>
      <w:tr w:rsidR="00F26870" w:rsidRPr="003F7F23" w14:paraId="73DF5E20" w14:textId="77777777" w:rsidTr="001F5DEE">
        <w:trPr>
          <w:cantSplit/>
          <w:trHeight w:val="360"/>
        </w:trPr>
        <w:tc>
          <w:tcPr>
            <w:tcW w:w="1260" w:type="dxa"/>
            <w:shd w:val="clear" w:color="auto" w:fill="F3F3F3"/>
            <w:vAlign w:val="center"/>
          </w:tcPr>
          <w:p w14:paraId="2B82E40E" w14:textId="77777777" w:rsidR="00F52A97" w:rsidRPr="003F7F23" w:rsidRDefault="00F52A97" w:rsidP="00F268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F7F23">
              <w:rPr>
                <w:rFonts w:ascii="Arial" w:hAnsi="Arial" w:cs="Arial"/>
                <w:b/>
                <w:sz w:val="22"/>
                <w:szCs w:val="22"/>
                <w:lang w:val="en-CA"/>
              </w:rPr>
              <w:t>Paintings</w:t>
            </w:r>
          </w:p>
        </w:tc>
        <w:tc>
          <w:tcPr>
            <w:tcW w:w="5040" w:type="dxa"/>
            <w:gridSpan w:val="2"/>
            <w:shd w:val="clear" w:color="auto" w:fill="F3F3F3"/>
            <w:vAlign w:val="center"/>
          </w:tcPr>
          <w:p w14:paraId="5773AD9A" w14:textId="77777777" w:rsidR="00F52A97" w:rsidRPr="003F7F23" w:rsidRDefault="00F52A97" w:rsidP="00F268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F7F23">
              <w:rPr>
                <w:rFonts w:ascii="Arial" w:hAnsi="Arial" w:cs="Arial"/>
                <w:b/>
                <w:sz w:val="22"/>
                <w:szCs w:val="22"/>
                <w:lang w:val="en-CA"/>
              </w:rPr>
              <w:t>Title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0BD7C67D" w14:textId="77777777" w:rsidR="00F52A97" w:rsidRPr="003F7F23" w:rsidRDefault="00F52A97" w:rsidP="00F268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F7F23">
              <w:rPr>
                <w:rFonts w:ascii="Arial" w:hAnsi="Arial" w:cs="Arial"/>
                <w:b/>
                <w:sz w:val="22"/>
                <w:szCs w:val="22"/>
                <w:lang w:val="en-CA"/>
              </w:rPr>
              <w:t>Size (framed)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6FE65F35" w14:textId="77777777" w:rsidR="00F52A97" w:rsidRPr="003F7F23" w:rsidRDefault="00F52A97" w:rsidP="00F268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F7F23">
              <w:rPr>
                <w:rFonts w:ascii="Arial" w:hAnsi="Arial" w:cs="Arial"/>
                <w:b/>
                <w:sz w:val="22"/>
                <w:szCs w:val="22"/>
                <w:lang w:val="en-CA"/>
              </w:rPr>
              <w:t>Cost</w:t>
            </w:r>
          </w:p>
        </w:tc>
      </w:tr>
      <w:tr w:rsidR="00F26870" w:rsidRPr="003F7F23" w14:paraId="5C29F6C6" w14:textId="77777777" w:rsidTr="001F5DEE">
        <w:trPr>
          <w:cantSplit/>
          <w:trHeight w:val="360"/>
        </w:trPr>
        <w:tc>
          <w:tcPr>
            <w:tcW w:w="1260" w:type="dxa"/>
            <w:vAlign w:val="center"/>
          </w:tcPr>
          <w:p w14:paraId="5B2AE4CA" w14:textId="77777777" w:rsidR="00F52A97" w:rsidRPr="003F7F23" w:rsidRDefault="00F52A97" w:rsidP="00F26870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3F7F23">
              <w:rPr>
                <w:rFonts w:ascii="Arial" w:hAnsi="Arial" w:cs="Arial"/>
                <w:b/>
                <w:sz w:val="20"/>
                <w:lang w:val="en-CA"/>
              </w:rPr>
              <w:t>Painting 1</w:t>
            </w:r>
          </w:p>
        </w:tc>
        <w:tc>
          <w:tcPr>
            <w:tcW w:w="5040" w:type="dxa"/>
            <w:gridSpan w:val="2"/>
            <w:vAlign w:val="center"/>
          </w:tcPr>
          <w:p w14:paraId="1797FA45" w14:textId="77777777" w:rsidR="00F52A97" w:rsidRPr="003F7F23" w:rsidRDefault="00F52A97" w:rsidP="00F26870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800" w:type="dxa"/>
            <w:vAlign w:val="center"/>
          </w:tcPr>
          <w:p w14:paraId="3C68D739" w14:textId="77777777" w:rsidR="00F52A97" w:rsidRPr="003F7F23" w:rsidRDefault="00F52A97" w:rsidP="00F26870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1D157B5A" w14:textId="77777777" w:rsidR="00F52A97" w:rsidRPr="003F7F23" w:rsidRDefault="00F52A97" w:rsidP="00F26870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26870" w:rsidRPr="003F7F23" w14:paraId="61C03444" w14:textId="77777777" w:rsidTr="001F5DEE">
        <w:trPr>
          <w:cantSplit/>
          <w:trHeight w:val="360"/>
        </w:trPr>
        <w:tc>
          <w:tcPr>
            <w:tcW w:w="1260" w:type="dxa"/>
            <w:vAlign w:val="center"/>
          </w:tcPr>
          <w:p w14:paraId="50ECE3EB" w14:textId="77777777" w:rsidR="00F52A97" w:rsidRPr="003F7F23" w:rsidRDefault="00F52A97" w:rsidP="00F26870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3F7F23">
              <w:rPr>
                <w:rFonts w:ascii="Arial" w:hAnsi="Arial" w:cs="Arial"/>
                <w:b/>
                <w:sz w:val="20"/>
                <w:lang w:val="en-CA"/>
              </w:rPr>
              <w:t>Painting 2</w:t>
            </w:r>
          </w:p>
        </w:tc>
        <w:tc>
          <w:tcPr>
            <w:tcW w:w="5040" w:type="dxa"/>
            <w:gridSpan w:val="2"/>
            <w:vAlign w:val="center"/>
          </w:tcPr>
          <w:p w14:paraId="2AF08DFB" w14:textId="77777777" w:rsidR="00F52A97" w:rsidRPr="003F7F23" w:rsidRDefault="00F52A97" w:rsidP="00F26870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800" w:type="dxa"/>
            <w:vAlign w:val="center"/>
          </w:tcPr>
          <w:p w14:paraId="6983A754" w14:textId="77777777" w:rsidR="00F52A97" w:rsidRPr="003F7F23" w:rsidRDefault="00F52A97" w:rsidP="00F26870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7AB736DA" w14:textId="77777777" w:rsidR="00F52A97" w:rsidRPr="003F7F23" w:rsidRDefault="00F52A97" w:rsidP="00F26870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F26870" w:rsidRPr="003F7F23" w14:paraId="2195F430" w14:textId="77777777" w:rsidTr="001F5DEE">
        <w:trPr>
          <w:cantSplit/>
          <w:trHeight w:val="360"/>
        </w:trPr>
        <w:tc>
          <w:tcPr>
            <w:tcW w:w="1260" w:type="dxa"/>
            <w:vAlign w:val="center"/>
          </w:tcPr>
          <w:p w14:paraId="25A20446" w14:textId="77777777" w:rsidR="00F52A97" w:rsidRPr="003F7F23" w:rsidRDefault="00F52A97" w:rsidP="00F26870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3F7F23">
              <w:rPr>
                <w:rFonts w:ascii="Arial" w:hAnsi="Arial" w:cs="Arial"/>
                <w:b/>
                <w:sz w:val="20"/>
                <w:lang w:val="en-CA"/>
              </w:rPr>
              <w:t>Painting 3</w:t>
            </w:r>
          </w:p>
        </w:tc>
        <w:tc>
          <w:tcPr>
            <w:tcW w:w="5040" w:type="dxa"/>
            <w:gridSpan w:val="2"/>
            <w:vAlign w:val="center"/>
          </w:tcPr>
          <w:p w14:paraId="538AB6AA" w14:textId="77777777" w:rsidR="00F52A97" w:rsidRPr="003F7F23" w:rsidRDefault="00F52A97" w:rsidP="00F26870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800" w:type="dxa"/>
            <w:vAlign w:val="center"/>
          </w:tcPr>
          <w:p w14:paraId="0B8E6B4E" w14:textId="77777777" w:rsidR="00F52A97" w:rsidRPr="003F7F23" w:rsidRDefault="00F52A97" w:rsidP="00F26870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71B7571D" w14:textId="77777777" w:rsidR="00F52A97" w:rsidRPr="003F7F23" w:rsidRDefault="00F52A97" w:rsidP="00F26870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10C5AAA2" w14:textId="77777777" w:rsidR="00551978" w:rsidRPr="003F7F23" w:rsidRDefault="00551978" w:rsidP="00BE5DCF">
      <w:pPr>
        <w:rPr>
          <w:rFonts w:ascii="Arial" w:hAnsi="Arial" w:cs="Arial"/>
          <w:sz w:val="20"/>
          <w:lang w:val="en-CA"/>
        </w:rPr>
      </w:pPr>
    </w:p>
    <w:sectPr w:rsidR="00551978" w:rsidRPr="003F7F23" w:rsidSect="002A69EA">
      <w:type w:val="continuous"/>
      <w:pgSz w:w="12240" w:h="15840"/>
      <w:pgMar w:top="28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109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E56D17"/>
    <w:multiLevelType w:val="hybridMultilevel"/>
    <w:tmpl w:val="8EFE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0117"/>
    <w:multiLevelType w:val="hybridMultilevel"/>
    <w:tmpl w:val="21E2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B3E"/>
    <w:multiLevelType w:val="hybridMultilevel"/>
    <w:tmpl w:val="06D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B3"/>
    <w:rsid w:val="000653F1"/>
    <w:rsid w:val="000E7D81"/>
    <w:rsid w:val="00114AFD"/>
    <w:rsid w:val="00157A1F"/>
    <w:rsid w:val="001E2FAF"/>
    <w:rsid w:val="001F5DEE"/>
    <w:rsid w:val="002A69EA"/>
    <w:rsid w:val="00300028"/>
    <w:rsid w:val="00307B40"/>
    <w:rsid w:val="00350A2B"/>
    <w:rsid w:val="00366353"/>
    <w:rsid w:val="003C7247"/>
    <w:rsid w:val="003D6FA2"/>
    <w:rsid w:val="003F7F23"/>
    <w:rsid w:val="004A7AC7"/>
    <w:rsid w:val="00551978"/>
    <w:rsid w:val="00553751"/>
    <w:rsid w:val="005B11BC"/>
    <w:rsid w:val="00637AB3"/>
    <w:rsid w:val="00647A9C"/>
    <w:rsid w:val="00670716"/>
    <w:rsid w:val="006D264A"/>
    <w:rsid w:val="00750F8F"/>
    <w:rsid w:val="007669F5"/>
    <w:rsid w:val="007C05D4"/>
    <w:rsid w:val="008235EE"/>
    <w:rsid w:val="008254E9"/>
    <w:rsid w:val="008664D0"/>
    <w:rsid w:val="008A1B3F"/>
    <w:rsid w:val="00921292"/>
    <w:rsid w:val="00973BE2"/>
    <w:rsid w:val="00A33458"/>
    <w:rsid w:val="00A5611D"/>
    <w:rsid w:val="00AA139D"/>
    <w:rsid w:val="00B41DCD"/>
    <w:rsid w:val="00B459AC"/>
    <w:rsid w:val="00B73BFB"/>
    <w:rsid w:val="00BB2467"/>
    <w:rsid w:val="00BE5DCF"/>
    <w:rsid w:val="00BF17F7"/>
    <w:rsid w:val="00CA6192"/>
    <w:rsid w:val="00CD65F6"/>
    <w:rsid w:val="00CD74D6"/>
    <w:rsid w:val="00CF108C"/>
    <w:rsid w:val="00D24832"/>
    <w:rsid w:val="00E016F7"/>
    <w:rsid w:val="00E110DC"/>
    <w:rsid w:val="00EE2038"/>
    <w:rsid w:val="00F05280"/>
    <w:rsid w:val="00F26870"/>
    <w:rsid w:val="00F52A97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9CFC8"/>
  <w15:docId w15:val="{A349E9F1-9CDE-49E0-B213-B99F7713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4E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28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C6D5EC"/>
    </w:pPr>
    <w:rPr>
      <w:rFonts w:ascii="Lucida Grande" w:hAnsi="Lucida Grande"/>
    </w:rPr>
  </w:style>
  <w:style w:type="table" w:customStyle="1" w:styleId="BodyTable">
    <w:name w:val="Body Table"/>
    <w:basedOn w:val="TableNormal"/>
    <w:rsid w:val="00BF17F7"/>
    <w:rPr>
      <w:rFonts w:ascii="Rockwell" w:eastAsia="MS Gothic" w:hAnsi="Rockwell"/>
      <w:sz w:val="22"/>
      <w:szCs w:val="22"/>
      <w:lang w:val="en-US"/>
    </w:rPr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BF17F7"/>
    <w:rPr>
      <w:rFonts w:ascii="Rockwell" w:eastAsia="MS Gothic" w:hAnsi="Rockwell"/>
      <w:sz w:val="22"/>
      <w:szCs w:val="22"/>
      <w:lang w:val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F17F7"/>
    <w:pPr>
      <w:suppressAutoHyphens w:val="0"/>
    </w:pPr>
    <w:rPr>
      <w:rFonts w:ascii="Rockwell" w:eastAsia="MS Gothic" w:hAnsi="Rockwell"/>
      <w:sz w:val="2"/>
      <w:szCs w:val="22"/>
      <w:lang w:eastAsia="en-US"/>
    </w:rPr>
  </w:style>
  <w:style w:type="paragraph" w:customStyle="1" w:styleId="TopicHeading1">
    <w:name w:val="Topic Heading 1"/>
    <w:basedOn w:val="Normal"/>
    <w:rsid w:val="00BF17F7"/>
    <w:pPr>
      <w:suppressAutoHyphens w:val="0"/>
    </w:pPr>
    <w:rPr>
      <w:rFonts w:ascii="Rockwell" w:eastAsia="MS Gothic" w:hAnsi="Rockwell"/>
      <w:color w:val="663366"/>
      <w:sz w:val="28"/>
      <w:szCs w:val="32"/>
      <w:lang w:eastAsia="en-US"/>
    </w:rPr>
  </w:style>
  <w:style w:type="paragraph" w:customStyle="1" w:styleId="TableHeadingRight">
    <w:name w:val="Table Heading Right"/>
    <w:basedOn w:val="Normal"/>
    <w:rsid w:val="00BF17F7"/>
    <w:pPr>
      <w:suppressAutoHyphens w:val="0"/>
      <w:spacing w:before="40" w:after="40"/>
      <w:jc w:val="right"/>
    </w:pPr>
    <w:rPr>
      <w:rFonts w:ascii="Rockwell" w:eastAsia="MS Gothic" w:hAnsi="Rockwell"/>
      <w:color w:val="000000"/>
      <w:sz w:val="18"/>
      <w:szCs w:val="20"/>
      <w:lang w:eastAsia="en-US"/>
    </w:rPr>
  </w:style>
  <w:style w:type="paragraph" w:customStyle="1" w:styleId="TableHeadingLeft">
    <w:name w:val="Table Heading Left"/>
    <w:basedOn w:val="BodyText"/>
    <w:rsid w:val="00BF17F7"/>
    <w:pPr>
      <w:suppressAutoHyphens w:val="0"/>
      <w:spacing w:before="40" w:after="40"/>
    </w:pPr>
    <w:rPr>
      <w:rFonts w:ascii="Rockwell" w:eastAsia="MS Gothic" w:hAnsi="Rockwell"/>
      <w:color w:val="000000"/>
      <w:sz w:val="18"/>
      <w:szCs w:val="20"/>
      <w:lang w:eastAsia="en-US"/>
    </w:rPr>
  </w:style>
  <w:style w:type="table" w:styleId="TableGrid">
    <w:name w:val="Table Grid"/>
    <w:basedOn w:val="TableNormal"/>
    <w:uiPriority w:val="39"/>
    <w:rsid w:val="00AA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2038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en-CA" w:eastAsia="en-US"/>
    </w:rPr>
  </w:style>
  <w:style w:type="character" w:customStyle="1" w:styleId="Heading1Char">
    <w:name w:val="Heading 1 Char"/>
    <w:link w:val="Heading1"/>
    <w:uiPriority w:val="9"/>
    <w:rsid w:val="008254E9"/>
    <w:rPr>
      <w:rFonts w:ascii="Calibri" w:eastAsia="MS Gothic" w:hAnsi="Calibri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link w:val="Heading2"/>
    <w:uiPriority w:val="9"/>
    <w:rsid w:val="00F05280"/>
    <w:rPr>
      <w:rFonts w:ascii="Calibri" w:eastAsia="MS Gothic" w:hAnsi="Calibri" w:cs="Times New Roman"/>
      <w:b/>
      <w:bCs/>
      <w:i/>
      <w:i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73E2A-D825-4BEB-8BF5-0FD0664F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</dc:title>
  <dc:subject/>
  <dc:creator>Charles Spratt</dc:creator>
  <cp:keywords/>
  <cp:lastModifiedBy>BG</cp:lastModifiedBy>
  <cp:revision>4</cp:revision>
  <cp:lastPrinted>2017-02-18T01:39:00Z</cp:lastPrinted>
  <dcterms:created xsi:type="dcterms:W3CDTF">2017-02-19T13:57:00Z</dcterms:created>
  <dcterms:modified xsi:type="dcterms:W3CDTF">2017-02-19T14:31:00Z</dcterms:modified>
</cp:coreProperties>
</file>